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Наименование организации  (полное)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Прошу провести </w:t>
      </w:r>
      <w:r w:rsidDel="00000000" w:rsidR="00000000" w:rsidRPr="00000000">
        <w:rPr>
          <w:b w:val="1"/>
          <w:sz w:val="24"/>
          <w:szCs w:val="24"/>
          <w:rtl w:val="0"/>
        </w:rPr>
        <w:t xml:space="preserve">повышение квалификации по проектированию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следующих слушателей: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839.999999999998" w:type="dxa"/>
        <w:jc w:val="left"/>
        <w:tblInd w:w="-6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6.66666666666663"/>
        <w:gridCol w:w="2999.3333333333335"/>
        <w:gridCol w:w="2539.7777777777774"/>
        <w:gridCol w:w="1905.037037037037"/>
        <w:gridCol w:w="2052.5185185185187"/>
        <w:gridCol w:w="2933.333333333333"/>
        <w:gridCol w:w="2933.333333333333"/>
        <w:tblGridChange w:id="0">
          <w:tblGrid>
            <w:gridCol w:w="476.66666666666663"/>
            <w:gridCol w:w="2999.3333333333335"/>
            <w:gridCol w:w="2539.7777777777774"/>
            <w:gridCol w:w="1905.037037037037"/>
            <w:gridCol w:w="2052.5185185185187"/>
            <w:gridCol w:w="2933.333333333333"/>
            <w:gridCol w:w="2933.33333333333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Полное наименование организации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Ф.И.О. в дательном падеже (кому?чему?)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Занимаемая должность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курса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Сведения об образовании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(наименование ВУЗа, год выпуска, специальность, № диплома)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СНИЛС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10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10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10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10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1906" w:w="16838" w:orient="landscape"/>
      <w:pgMar w:bottom="567" w:top="510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2286000" cy="101917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86000" cy="10191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